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2E" w:rsidRDefault="004241E4" w:rsidP="00746F19"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上海电机学院</w:t>
      </w:r>
      <w:r w:rsidR="00E4712E" w:rsidRPr="00E4712E">
        <w:rPr>
          <w:rFonts w:ascii="宋体" w:hAnsi="宋体" w:hint="eastAsia"/>
          <w:b/>
          <w:sz w:val="32"/>
        </w:rPr>
        <w:t>研究生学籍变动申请表</w:t>
      </w:r>
    </w:p>
    <w:p w:rsidR="00746F19" w:rsidRPr="00746F19" w:rsidRDefault="00746F19" w:rsidP="00746F19">
      <w:pPr>
        <w:spacing w:line="240" w:lineRule="exact"/>
        <w:jc w:val="center"/>
        <w:rPr>
          <w:rFonts w:ascii="宋体" w:hAnsi="宋体"/>
          <w:b/>
          <w:sz w:val="13"/>
          <w:szCs w:val="1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182"/>
        <w:gridCol w:w="936"/>
        <w:gridCol w:w="142"/>
        <w:gridCol w:w="1701"/>
        <w:gridCol w:w="284"/>
        <w:gridCol w:w="1275"/>
        <w:gridCol w:w="1242"/>
      </w:tblGrid>
      <w:tr w:rsidR="006C3A09" w:rsidTr="00787F34">
        <w:trPr>
          <w:trHeight w:val="454"/>
        </w:trPr>
        <w:tc>
          <w:tcPr>
            <w:tcW w:w="1526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</w:t>
            </w:r>
            <w:r w:rsidR="00787F3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182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787F3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27" w:type="dxa"/>
            <w:gridSpan w:val="3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</w:t>
            </w:r>
            <w:r w:rsidR="00787F3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42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 w:rsidTr="00787F34">
        <w:trPr>
          <w:trHeight w:val="454"/>
        </w:trPr>
        <w:tc>
          <w:tcPr>
            <w:tcW w:w="1526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="00787F3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182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787F3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127" w:type="dxa"/>
            <w:gridSpan w:val="3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4712E" w:rsidRDefault="00374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 w:rsidR="00787F34">
              <w:rPr>
                <w:rFonts w:ascii="宋体" w:hAnsi="宋体" w:hint="eastAsia"/>
                <w:sz w:val="24"/>
              </w:rPr>
              <w:t xml:space="preserve">  </w:t>
            </w:r>
            <w:r w:rsidR="00E4712E"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242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>
        <w:trPr>
          <w:trHeight w:val="454"/>
        </w:trPr>
        <w:tc>
          <w:tcPr>
            <w:tcW w:w="3708" w:type="dxa"/>
            <w:gridSpan w:val="2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人  联  系  电  话</w:t>
            </w:r>
          </w:p>
        </w:tc>
        <w:tc>
          <w:tcPr>
            <w:tcW w:w="5580" w:type="dxa"/>
            <w:gridSpan w:val="6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>
        <w:trPr>
          <w:trHeight w:val="454"/>
        </w:trPr>
        <w:tc>
          <w:tcPr>
            <w:tcW w:w="3708" w:type="dxa"/>
            <w:gridSpan w:val="2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本人通讯或家庭通讯地址及邮编</w:t>
            </w:r>
          </w:p>
        </w:tc>
        <w:tc>
          <w:tcPr>
            <w:tcW w:w="5580" w:type="dxa"/>
            <w:gridSpan w:val="6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 w:rsidTr="00787F34">
        <w:trPr>
          <w:cantSplit/>
          <w:trHeight w:val="744"/>
        </w:trPr>
        <w:tc>
          <w:tcPr>
            <w:tcW w:w="1526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学籍变动种   类</w:t>
            </w:r>
          </w:p>
        </w:tc>
        <w:tc>
          <w:tcPr>
            <w:tcW w:w="7762" w:type="dxa"/>
            <w:gridSpan w:val="7"/>
            <w:vAlign w:val="center"/>
          </w:tcPr>
          <w:p w:rsidR="003743B5" w:rsidRDefault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□休学   </w:t>
            </w:r>
            <w:r w:rsidR="003743B5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□保留学籍   □联合培养   □复学   </w:t>
            </w:r>
          </w:p>
          <w:p w:rsidR="00E4712E" w:rsidRDefault="003743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□转专业　□</w:t>
            </w:r>
            <w:r w:rsidR="00E4712E">
              <w:rPr>
                <w:rFonts w:ascii="宋体" w:hAnsi="宋体" w:hint="eastAsia"/>
              </w:rPr>
              <w:t>转导师</w:t>
            </w:r>
            <w:bookmarkStart w:id="0" w:name="_GoBack"/>
            <w:bookmarkEnd w:id="0"/>
            <w:r w:rsidR="003F22F3">
              <w:rPr>
                <w:rFonts w:ascii="宋体" w:hAnsi="宋体" w:hint="eastAsia"/>
              </w:rPr>
              <w:t>（需转出、转入双方意见）</w:t>
            </w:r>
          </w:p>
          <w:p w:rsidR="00E4712E" w:rsidRDefault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□退学   </w:t>
            </w:r>
            <w:r w:rsidR="003743B5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□提前毕业   □延迟毕业   □其他</w:t>
            </w:r>
          </w:p>
        </w:tc>
      </w:tr>
      <w:tr w:rsidR="00E4712E" w:rsidTr="00787F34">
        <w:trPr>
          <w:cantSplit/>
          <w:trHeight w:val="454"/>
        </w:trPr>
        <w:tc>
          <w:tcPr>
            <w:tcW w:w="1526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762" w:type="dxa"/>
            <w:gridSpan w:val="7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月起至     年    月止</w:t>
            </w:r>
          </w:p>
        </w:tc>
      </w:tr>
      <w:tr w:rsidR="00E4712E" w:rsidTr="00787F34">
        <w:trPr>
          <w:cantSplit/>
          <w:trHeight w:val="1476"/>
        </w:trPr>
        <w:tc>
          <w:tcPr>
            <w:tcW w:w="1526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762" w:type="dxa"/>
            <w:gridSpan w:val="7"/>
          </w:tcPr>
          <w:p w:rsidR="006C3A09" w:rsidRDefault="006C3A09">
            <w:pPr>
              <w:rPr>
                <w:rFonts w:ascii="宋体" w:hAnsi="宋体" w:hint="eastAsia"/>
                <w:sz w:val="24"/>
              </w:rPr>
            </w:pPr>
          </w:p>
          <w:p w:rsidR="006D6EA2" w:rsidRDefault="006D6EA2">
            <w:pPr>
              <w:rPr>
                <w:rFonts w:ascii="宋体" w:hAnsi="宋体"/>
                <w:sz w:val="24"/>
              </w:rPr>
            </w:pP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6D6EA2"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3743B5" w:rsidTr="006D6EA2">
        <w:trPr>
          <w:cantSplit/>
          <w:trHeight w:val="1378"/>
        </w:trPr>
        <w:tc>
          <w:tcPr>
            <w:tcW w:w="1526" w:type="dxa"/>
            <w:vAlign w:val="center"/>
          </w:tcPr>
          <w:p w:rsidR="003743B5" w:rsidRDefault="00374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3260" w:type="dxa"/>
            <w:gridSpan w:val="3"/>
          </w:tcPr>
          <w:p w:rsidR="003743B5" w:rsidRDefault="003743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原导师意见：</w:t>
            </w:r>
          </w:p>
          <w:p w:rsidR="006D6EA2" w:rsidRDefault="006D6EA2" w:rsidP="006D6EA2">
            <w:pPr>
              <w:rPr>
                <w:rFonts w:ascii="宋体" w:hAnsi="宋体" w:hint="eastAsia"/>
                <w:sz w:val="24"/>
              </w:rPr>
            </w:pPr>
          </w:p>
          <w:p w:rsidR="003743B5" w:rsidRDefault="003743B5" w:rsidP="006D6EA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3743B5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502" w:type="dxa"/>
            <w:gridSpan w:val="4"/>
          </w:tcPr>
          <w:p w:rsidR="003743B5" w:rsidRDefault="003743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现导师意见：</w:t>
            </w:r>
          </w:p>
          <w:p w:rsidR="003743B5" w:rsidRDefault="003743B5" w:rsidP="003743B5">
            <w:pPr>
              <w:rPr>
                <w:rFonts w:ascii="宋体" w:hAnsi="宋体"/>
                <w:sz w:val="24"/>
              </w:rPr>
            </w:pPr>
          </w:p>
          <w:p w:rsidR="003743B5" w:rsidRDefault="003743B5" w:rsidP="006D6EA2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3743B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6D6EA2" w:rsidTr="006D6EA2">
        <w:trPr>
          <w:cantSplit/>
          <w:trHeight w:val="1378"/>
        </w:trPr>
        <w:tc>
          <w:tcPr>
            <w:tcW w:w="1526" w:type="dxa"/>
            <w:vAlign w:val="center"/>
          </w:tcPr>
          <w:p w:rsidR="006D6EA2" w:rsidRPr="006D6EA2" w:rsidRDefault="006D6EA2" w:rsidP="00746F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3260" w:type="dxa"/>
            <w:gridSpan w:val="3"/>
          </w:tcPr>
          <w:p w:rsidR="006D6EA2" w:rsidRDefault="006D6EA2" w:rsidP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辅导员意见：</w:t>
            </w:r>
          </w:p>
          <w:p w:rsidR="006D6EA2" w:rsidRDefault="006D6EA2" w:rsidP="00E4712E">
            <w:pPr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6D6EA2" w:rsidRDefault="006D6EA2" w:rsidP="00E4712E">
            <w:pPr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6D6EA2" w:rsidRDefault="006D6EA2" w:rsidP="006D6EA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6D6EA2" w:rsidRDefault="006D6EA2" w:rsidP="00E4712E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D6EA2" w:rsidRDefault="006D6EA2" w:rsidP="006D6E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家长意见</w:t>
            </w:r>
          </w:p>
        </w:tc>
        <w:tc>
          <w:tcPr>
            <w:tcW w:w="2801" w:type="dxa"/>
            <w:gridSpan w:val="3"/>
          </w:tcPr>
          <w:p w:rsidR="006D6EA2" w:rsidRDefault="006D6EA2" w:rsidP="006D6E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家长意见：</w:t>
            </w:r>
            <w:r w:rsidRPr="006D6EA2">
              <w:rPr>
                <w:rFonts w:ascii="宋体" w:hAnsi="宋体" w:hint="eastAsia"/>
                <w:szCs w:val="21"/>
              </w:rPr>
              <w:t>（附与申请人关系、联系方式）</w:t>
            </w:r>
          </w:p>
          <w:p w:rsidR="006D6EA2" w:rsidRDefault="006D6EA2" w:rsidP="00E4712E">
            <w:pPr>
              <w:ind w:firstLineChars="650" w:firstLine="1560"/>
              <w:rPr>
                <w:rFonts w:ascii="宋体" w:hAnsi="宋体" w:hint="eastAsia"/>
                <w:sz w:val="24"/>
              </w:rPr>
            </w:pPr>
          </w:p>
          <w:p w:rsidR="006D6EA2" w:rsidRDefault="006D6EA2" w:rsidP="006D6E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6D6EA2" w:rsidRDefault="006D6EA2" w:rsidP="00E4712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743B5" w:rsidTr="006D6EA2">
        <w:trPr>
          <w:cantSplit/>
          <w:trHeight w:val="1378"/>
        </w:trPr>
        <w:tc>
          <w:tcPr>
            <w:tcW w:w="1526" w:type="dxa"/>
            <w:vAlign w:val="center"/>
          </w:tcPr>
          <w:p w:rsidR="003743B5" w:rsidRDefault="003743B5" w:rsidP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3260" w:type="dxa"/>
            <w:gridSpan w:val="3"/>
          </w:tcPr>
          <w:p w:rsidR="00746F19" w:rsidRDefault="003743B5" w:rsidP="00746F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3F22F3">
              <w:rPr>
                <w:rFonts w:ascii="宋体" w:hAnsi="宋体" w:hint="eastAsia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意见</w:t>
            </w:r>
            <w:r w:rsidR="00746F19" w:rsidRPr="00A47533">
              <w:rPr>
                <w:rFonts w:ascii="宋体" w:hAnsi="宋体" w:hint="eastAsia"/>
              </w:rPr>
              <w:t>（院长签字、学院盖章）：</w:t>
            </w:r>
          </w:p>
          <w:p w:rsidR="00746F19" w:rsidRDefault="00746F19" w:rsidP="00E4712E">
            <w:pPr>
              <w:ind w:firstLineChars="750" w:firstLine="1800"/>
              <w:rPr>
                <w:rFonts w:ascii="宋体" w:hAnsi="宋体"/>
                <w:sz w:val="24"/>
              </w:rPr>
            </w:pPr>
          </w:p>
          <w:p w:rsidR="003743B5" w:rsidRDefault="003743B5" w:rsidP="006D6EA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502" w:type="dxa"/>
            <w:gridSpan w:val="4"/>
          </w:tcPr>
          <w:p w:rsidR="003743B5" w:rsidRPr="00A47533" w:rsidRDefault="003743B5" w:rsidP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3F22F3">
              <w:rPr>
                <w:rFonts w:ascii="宋体" w:hAnsi="宋体" w:hint="eastAsia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意见</w:t>
            </w:r>
            <w:r w:rsidR="00746F19" w:rsidRPr="00A47533">
              <w:rPr>
                <w:rFonts w:ascii="宋体" w:hAnsi="宋体" w:hint="eastAsia"/>
              </w:rPr>
              <w:t>（院长签字、学院盖章）：</w:t>
            </w:r>
          </w:p>
          <w:p w:rsidR="003743B5" w:rsidRDefault="003743B5" w:rsidP="00E4712E">
            <w:pPr>
              <w:rPr>
                <w:rFonts w:ascii="宋体" w:hAnsi="宋体"/>
                <w:sz w:val="24"/>
              </w:rPr>
            </w:pPr>
          </w:p>
          <w:p w:rsidR="006D6EA2" w:rsidRDefault="006D6EA2" w:rsidP="006D6EA2">
            <w:pPr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6D6EA2" w:rsidRDefault="003743B5" w:rsidP="006D6EA2">
            <w:pPr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F22F3" w:rsidTr="00787F34">
        <w:trPr>
          <w:cantSplit/>
          <w:trHeight w:val="1065"/>
        </w:trPr>
        <w:tc>
          <w:tcPr>
            <w:tcW w:w="1526" w:type="dxa"/>
            <w:vAlign w:val="center"/>
          </w:tcPr>
          <w:p w:rsidR="003F22F3" w:rsidRDefault="003F2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</w:t>
            </w:r>
            <w:r w:rsidR="003237FD"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>或联合培养单位意见</w:t>
            </w:r>
          </w:p>
        </w:tc>
        <w:tc>
          <w:tcPr>
            <w:tcW w:w="7762" w:type="dxa"/>
            <w:gridSpan w:val="7"/>
          </w:tcPr>
          <w:p w:rsidR="003F22F3" w:rsidRDefault="003F22F3" w:rsidP="00787F34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787F34" w:rsidRDefault="00787F34" w:rsidP="00787F34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3F22F3" w:rsidRDefault="003F22F3" w:rsidP="003F22F3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F22F3" w:rsidRDefault="003F22F3" w:rsidP="003F22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E4712E" w:rsidTr="00787F34">
        <w:trPr>
          <w:cantSplit/>
          <w:trHeight w:val="982"/>
        </w:trPr>
        <w:tc>
          <w:tcPr>
            <w:tcW w:w="1526" w:type="dxa"/>
            <w:vAlign w:val="center"/>
          </w:tcPr>
          <w:p w:rsidR="00787F34" w:rsidRDefault="00E4712E" w:rsidP="00746F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  <w:r w:rsidR="006C3A09">
              <w:rPr>
                <w:rFonts w:ascii="宋体" w:hAnsi="宋体" w:hint="eastAsia"/>
                <w:sz w:val="24"/>
              </w:rPr>
              <w:t>处</w:t>
            </w:r>
          </w:p>
          <w:p w:rsidR="00E4712E" w:rsidRDefault="00E4712E" w:rsidP="00746F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62" w:type="dxa"/>
            <w:gridSpan w:val="7"/>
          </w:tcPr>
          <w:p w:rsidR="00A47533" w:rsidRDefault="00A47533" w:rsidP="00A47533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787F34" w:rsidRDefault="00787F34" w:rsidP="00A47533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E4712E" w:rsidRDefault="00E4712E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787F34" w:rsidTr="00787F34">
        <w:trPr>
          <w:cantSplit/>
          <w:trHeight w:val="982"/>
        </w:trPr>
        <w:tc>
          <w:tcPr>
            <w:tcW w:w="1526" w:type="dxa"/>
            <w:vAlign w:val="center"/>
          </w:tcPr>
          <w:p w:rsidR="00787F34" w:rsidRDefault="00787F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主管校领导意见</w:t>
            </w:r>
          </w:p>
        </w:tc>
        <w:tc>
          <w:tcPr>
            <w:tcW w:w="7762" w:type="dxa"/>
            <w:gridSpan w:val="7"/>
          </w:tcPr>
          <w:p w:rsidR="00787F34" w:rsidRDefault="00787F34" w:rsidP="00C03141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787F34" w:rsidRDefault="00787F34" w:rsidP="00C03141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787F34" w:rsidRDefault="00787F34" w:rsidP="00C03141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787F34" w:rsidRDefault="00787F34" w:rsidP="00C031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E4712E" w:rsidRPr="006D6EA2" w:rsidRDefault="00E4712E">
      <w:pPr>
        <w:spacing w:beforeLines="50" w:before="156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bCs/>
        </w:rPr>
        <w:t>注：</w:t>
      </w:r>
      <w:r w:rsidR="00147631" w:rsidRPr="006D6EA2">
        <w:rPr>
          <w:rFonts w:ascii="宋体" w:hAnsi="宋体" w:hint="eastAsia"/>
          <w:bCs/>
          <w:sz w:val="18"/>
          <w:szCs w:val="18"/>
        </w:rPr>
        <w:t>1.</w:t>
      </w:r>
      <w:r w:rsidRPr="006D6EA2">
        <w:rPr>
          <w:rFonts w:ascii="宋体" w:hAnsi="宋体" w:hint="eastAsia"/>
          <w:bCs/>
          <w:sz w:val="18"/>
          <w:szCs w:val="18"/>
        </w:rPr>
        <w:t>申请人和审批人必须仔细阅读背面的《填表说明》后填写，字迹要工整。</w:t>
      </w:r>
    </w:p>
    <w:p w:rsidR="00147631" w:rsidRDefault="00147631" w:rsidP="006D6EA2">
      <w:pPr>
        <w:spacing w:beforeLines="50" w:before="156"/>
        <w:ind w:left="540" w:hangingChars="300" w:hanging="540"/>
        <w:rPr>
          <w:rFonts w:ascii="宋体" w:hAnsi="宋体"/>
          <w:b/>
          <w:bCs/>
        </w:rPr>
      </w:pPr>
      <w:r w:rsidRPr="006D6EA2">
        <w:rPr>
          <w:rFonts w:ascii="宋体" w:hAnsi="宋体" w:hint="eastAsia"/>
          <w:bCs/>
          <w:sz w:val="18"/>
          <w:szCs w:val="18"/>
        </w:rPr>
        <w:t xml:space="preserve">    </w:t>
      </w:r>
      <w:r w:rsidR="006D6EA2">
        <w:rPr>
          <w:rFonts w:ascii="宋体" w:hAnsi="宋体" w:hint="eastAsia"/>
          <w:bCs/>
          <w:sz w:val="18"/>
          <w:szCs w:val="18"/>
        </w:rPr>
        <w:t xml:space="preserve"> </w:t>
      </w:r>
      <w:r w:rsidRPr="006D6EA2">
        <w:rPr>
          <w:rFonts w:ascii="宋体" w:hAnsi="宋体" w:hint="eastAsia"/>
          <w:bCs/>
          <w:sz w:val="18"/>
          <w:szCs w:val="18"/>
        </w:rPr>
        <w:t>2.此表一式三份，</w:t>
      </w:r>
      <w:r w:rsidR="00B80093" w:rsidRPr="006D6EA2">
        <w:rPr>
          <w:rFonts w:ascii="宋体" w:hAnsi="宋体" w:hint="eastAsia"/>
          <w:bCs/>
          <w:sz w:val="18"/>
          <w:szCs w:val="18"/>
        </w:rPr>
        <w:t>研究生</w:t>
      </w:r>
      <w:r w:rsidR="006C3A09" w:rsidRPr="006D6EA2">
        <w:rPr>
          <w:rFonts w:ascii="宋体" w:hAnsi="宋体" w:hint="eastAsia"/>
          <w:bCs/>
          <w:sz w:val="18"/>
          <w:szCs w:val="18"/>
        </w:rPr>
        <w:t>处</w:t>
      </w:r>
      <w:r w:rsidR="00B80093" w:rsidRPr="006D6EA2">
        <w:rPr>
          <w:rFonts w:ascii="宋体" w:hAnsi="宋体" w:hint="eastAsia"/>
          <w:bCs/>
          <w:sz w:val="18"/>
          <w:szCs w:val="18"/>
        </w:rPr>
        <w:t>、学院各存一份备案，学生自留一份。</w:t>
      </w:r>
      <w:r w:rsidR="00861BE1" w:rsidRPr="006D6EA2">
        <w:rPr>
          <w:rFonts w:ascii="宋体" w:hAnsi="宋体" w:hint="eastAsia"/>
          <w:bCs/>
          <w:sz w:val="18"/>
          <w:szCs w:val="18"/>
        </w:rPr>
        <w:t>退学</w:t>
      </w:r>
      <w:r w:rsidR="00861BE1" w:rsidRPr="006D6EA2">
        <w:rPr>
          <w:rFonts w:ascii="宋体" w:hAnsi="宋体"/>
          <w:bCs/>
          <w:sz w:val="18"/>
          <w:szCs w:val="18"/>
        </w:rPr>
        <w:t>需一式四份，另交档案馆一份。</w:t>
      </w:r>
    </w:p>
    <w:p w:rsidR="00E4712E" w:rsidRDefault="00E4712E">
      <w:pPr>
        <w:spacing w:beforeLines="50" w:before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t>填    表   说   明</w:t>
      </w:r>
    </w:p>
    <w:p w:rsidR="00E4712E" w:rsidRDefault="00E4712E" w:rsidP="00CF6F2D">
      <w:pPr>
        <w:jc w:val="center"/>
        <w:rPr>
          <w:rFonts w:ascii="宋体" w:hAnsi="宋体"/>
          <w:sz w:val="32"/>
        </w:rPr>
      </w:pPr>
    </w:p>
    <w:p w:rsidR="00E4712E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“学籍变动种类”栏：</w:t>
      </w:r>
      <w:r w:rsidR="00E4712E">
        <w:rPr>
          <w:rFonts w:ascii="宋体" w:hAnsi="宋体" w:hint="eastAsia"/>
          <w:sz w:val="24"/>
        </w:rPr>
        <w:t>请申请人选择后打“√”</w:t>
      </w:r>
      <w:r>
        <w:rPr>
          <w:rFonts w:ascii="宋体" w:hAnsi="宋体" w:hint="eastAsia"/>
          <w:sz w:val="24"/>
        </w:rPr>
        <w:t>。</w:t>
      </w:r>
    </w:p>
    <w:p w:rsidR="005D3B79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“申请理由”栏：</w:t>
      </w:r>
      <w:r w:rsidR="005D3B79">
        <w:rPr>
          <w:rFonts w:ascii="宋体" w:hAnsi="宋体" w:hint="eastAsia"/>
          <w:sz w:val="24"/>
        </w:rPr>
        <w:t>写明学籍变动理由</w:t>
      </w:r>
      <w:r w:rsidR="00CF6F2D">
        <w:rPr>
          <w:rFonts w:ascii="宋体" w:hAnsi="宋体" w:hint="eastAsia"/>
          <w:sz w:val="24"/>
        </w:rPr>
        <w:t>。</w:t>
      </w:r>
    </w:p>
    <w:p w:rsidR="00A47533" w:rsidRDefault="005D3B79" w:rsidP="00A47533">
      <w:pPr>
        <w:spacing w:beforeLines="50" w:before="156" w:line="480" w:lineRule="exact"/>
        <w:ind w:leftChars="171" w:left="707" w:hangingChars="145" w:hanging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="007C7767">
        <w:rPr>
          <w:rFonts w:ascii="宋体" w:hAnsi="宋体" w:hint="eastAsia"/>
          <w:sz w:val="24"/>
        </w:rPr>
        <w:t>申请休学者</w:t>
      </w:r>
      <w:r w:rsidR="007C7767">
        <w:rPr>
          <w:rFonts w:ascii="宋体" w:hAnsi="宋体"/>
          <w:sz w:val="24"/>
        </w:rPr>
        <w:t>，须在此</w:t>
      </w:r>
      <w:proofErr w:type="gramStart"/>
      <w:r w:rsidR="007C7767">
        <w:rPr>
          <w:rFonts w:ascii="宋体" w:hAnsi="宋体"/>
          <w:sz w:val="24"/>
        </w:rPr>
        <w:t>栏</w:t>
      </w:r>
      <w:r w:rsidR="007C7767">
        <w:rPr>
          <w:rFonts w:ascii="宋体" w:hAnsi="宋体" w:hint="eastAsia"/>
          <w:sz w:val="24"/>
        </w:rPr>
        <w:t>承诺</w:t>
      </w:r>
      <w:proofErr w:type="gramEnd"/>
      <w:r w:rsidR="007C7767">
        <w:rPr>
          <w:rFonts w:ascii="宋体" w:hAnsi="宋体" w:hint="eastAsia"/>
          <w:sz w:val="24"/>
        </w:rPr>
        <w:t>在</w:t>
      </w:r>
      <w:r w:rsidR="007C7767">
        <w:rPr>
          <w:rFonts w:ascii="宋体" w:hAnsi="宋体"/>
          <w:sz w:val="24"/>
        </w:rPr>
        <w:t>休学期满前一周回校办理复学手续，否则视为自动放弃学籍。</w:t>
      </w:r>
      <w:r>
        <w:rPr>
          <w:rFonts w:ascii="宋体" w:hAnsi="宋体" w:hint="eastAsia"/>
          <w:sz w:val="24"/>
        </w:rPr>
        <w:t>申请提前毕业者，须附成绩单、开题报告时间、在校期间发表论文情况等信息</w:t>
      </w:r>
      <w:r w:rsidR="00E1151E">
        <w:rPr>
          <w:rFonts w:ascii="宋体" w:hAnsi="宋体" w:hint="eastAsia"/>
          <w:sz w:val="24"/>
        </w:rPr>
        <w:t>。</w:t>
      </w:r>
    </w:p>
    <w:p w:rsidR="005D3B79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“起止时间”栏</w:t>
      </w:r>
      <w:r w:rsidR="00E1151E">
        <w:rPr>
          <w:rFonts w:ascii="宋体" w:hAnsi="宋体" w:hint="eastAsia"/>
          <w:sz w:val="24"/>
        </w:rPr>
        <w:t>：</w:t>
      </w:r>
    </w:p>
    <w:p w:rsidR="005D3B79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="00E4712E">
        <w:rPr>
          <w:rFonts w:ascii="宋体" w:hAnsi="宋体" w:hint="eastAsia"/>
          <w:sz w:val="24"/>
        </w:rPr>
        <w:t>休学、</w:t>
      </w:r>
      <w:r>
        <w:rPr>
          <w:rFonts w:ascii="宋体" w:hAnsi="宋体" w:hint="eastAsia"/>
          <w:sz w:val="24"/>
        </w:rPr>
        <w:t>复学、保留学籍、联合培养的研究生注明起止时间；</w:t>
      </w:r>
    </w:p>
    <w:p w:rsidR="005D3B79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②转导师、转专业、转院系的研究生从转入时间开始注明起始时间；</w:t>
      </w:r>
    </w:p>
    <w:p w:rsidR="00E4712E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 w:rsidR="00E4712E">
        <w:rPr>
          <w:rFonts w:ascii="宋体" w:hAnsi="宋体" w:hint="eastAsia"/>
          <w:sz w:val="24"/>
        </w:rPr>
        <w:t>提前毕业、延迟毕业的研究生注明至何时</w:t>
      </w:r>
      <w:r>
        <w:rPr>
          <w:rFonts w:ascii="宋体" w:hAnsi="宋体" w:hint="eastAsia"/>
          <w:sz w:val="24"/>
        </w:rPr>
        <w:t>。</w:t>
      </w:r>
    </w:p>
    <w:p w:rsidR="00E4712E" w:rsidRDefault="003F22F3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“导师意见”、“学科带头人意见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和</w:t>
      </w:r>
      <w:r w:rsidR="00E1151E">
        <w:rPr>
          <w:rFonts w:ascii="宋体" w:hAnsi="宋体" w:hint="eastAsia"/>
          <w:sz w:val="24"/>
        </w:rPr>
        <w:t>“院系意见”栏：</w:t>
      </w:r>
      <w:r>
        <w:rPr>
          <w:rFonts w:ascii="宋体" w:hAnsi="宋体" w:hint="eastAsia"/>
          <w:sz w:val="24"/>
        </w:rPr>
        <w:t>对转导师、转专业、转院系的研究生，必须分别由转出、转入双方导师、</w:t>
      </w:r>
      <w:r w:rsidR="00C01ECF">
        <w:rPr>
          <w:rFonts w:ascii="宋体" w:hAnsi="宋体" w:hint="eastAsia"/>
          <w:sz w:val="24"/>
        </w:rPr>
        <w:t>专业负责人</w:t>
      </w:r>
      <w:r>
        <w:rPr>
          <w:rFonts w:ascii="宋体" w:hAnsi="宋体" w:hint="eastAsia"/>
          <w:sz w:val="24"/>
        </w:rPr>
        <w:t>和院系负责人签署意见；其他学籍变动情况</w:t>
      </w:r>
      <w:proofErr w:type="gramStart"/>
      <w:r>
        <w:rPr>
          <w:rFonts w:ascii="宋体" w:hAnsi="宋体" w:hint="eastAsia"/>
          <w:sz w:val="24"/>
        </w:rPr>
        <w:t>只需现</w:t>
      </w:r>
      <w:proofErr w:type="gramEnd"/>
      <w:r>
        <w:rPr>
          <w:rFonts w:ascii="宋体" w:hAnsi="宋体" w:hint="eastAsia"/>
          <w:sz w:val="24"/>
        </w:rPr>
        <w:t>属导师、</w:t>
      </w:r>
      <w:r w:rsidR="00C01ECF">
        <w:rPr>
          <w:rFonts w:ascii="宋体" w:hAnsi="宋体" w:hint="eastAsia"/>
          <w:sz w:val="24"/>
        </w:rPr>
        <w:t>专业负责人</w:t>
      </w:r>
      <w:r>
        <w:rPr>
          <w:rFonts w:ascii="宋体" w:hAnsi="宋体" w:hint="eastAsia"/>
          <w:sz w:val="24"/>
        </w:rPr>
        <w:t>和院系负责人签字即可。</w:t>
      </w:r>
    </w:p>
    <w:p w:rsidR="00E4712E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“卫生</w:t>
      </w:r>
      <w:r w:rsidR="00C14C4F">
        <w:rPr>
          <w:rFonts w:ascii="宋体" w:hAnsi="宋体" w:hint="eastAsia"/>
          <w:sz w:val="24"/>
        </w:rPr>
        <w:t>所</w:t>
      </w:r>
      <w:r>
        <w:rPr>
          <w:rFonts w:ascii="宋体" w:hAnsi="宋体" w:hint="eastAsia"/>
          <w:sz w:val="24"/>
        </w:rPr>
        <w:t>或联合培养单位意见”栏：</w:t>
      </w:r>
      <w:r w:rsidR="003F22F3">
        <w:rPr>
          <w:rFonts w:ascii="宋体" w:hAnsi="宋体" w:hint="eastAsia"/>
          <w:sz w:val="24"/>
        </w:rPr>
        <w:t>对休学、复学的研究生由卫生科负责人签署意见，对联合培养的研究生由联合培养的双方单位负责人签署意见</w:t>
      </w:r>
      <w:r w:rsidR="005D3B79">
        <w:rPr>
          <w:rFonts w:ascii="宋体" w:hAnsi="宋体" w:hint="eastAsia"/>
          <w:sz w:val="24"/>
        </w:rPr>
        <w:t>。</w:t>
      </w:r>
    </w:p>
    <w:p w:rsidR="00E4712E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“研究生</w:t>
      </w:r>
      <w:r w:rsidR="00C01ECF">
        <w:rPr>
          <w:rFonts w:ascii="宋体" w:hAnsi="宋体" w:hint="eastAsia"/>
          <w:sz w:val="24"/>
        </w:rPr>
        <w:t>处</w:t>
      </w:r>
      <w:r>
        <w:rPr>
          <w:rFonts w:ascii="宋体" w:hAnsi="宋体" w:hint="eastAsia"/>
          <w:sz w:val="24"/>
        </w:rPr>
        <w:t>意见”栏，除特殊情况外均由研究生</w:t>
      </w:r>
      <w:r w:rsidR="00C01ECF">
        <w:rPr>
          <w:rFonts w:ascii="宋体" w:hAnsi="宋体" w:hint="eastAsia"/>
          <w:sz w:val="24"/>
        </w:rPr>
        <w:t>处</w:t>
      </w:r>
      <w:r>
        <w:rPr>
          <w:rFonts w:ascii="宋体" w:hAnsi="宋体" w:hint="eastAsia"/>
          <w:sz w:val="24"/>
        </w:rPr>
        <w:t>负责人签署意见</w:t>
      </w:r>
      <w:r w:rsidR="005D3B79">
        <w:rPr>
          <w:rFonts w:ascii="宋体" w:hAnsi="宋体" w:hint="eastAsia"/>
          <w:sz w:val="24"/>
        </w:rPr>
        <w:t>。</w:t>
      </w:r>
    </w:p>
    <w:p w:rsidR="00E4712E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申请人若此前有过学籍变动，应在“备注”栏中说明，并注明学籍变动的种类及时间。</w:t>
      </w:r>
    </w:p>
    <w:p w:rsidR="000A426D" w:rsidRDefault="000A426D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休学同学复学时务必填写学籍变动申请表，办理有关复学手续。</w:t>
      </w:r>
    </w:p>
    <w:p w:rsidR="003F22F3" w:rsidRDefault="000A426D" w:rsidP="00746F19">
      <w:pPr>
        <w:spacing w:beforeLines="50" w:before="156" w:line="480" w:lineRule="exact"/>
        <w:ind w:leftChars="171" w:left="707" w:hangingChars="145" w:hanging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E4712E" w:rsidRDefault="00E4712E">
      <w:pPr>
        <w:spacing w:beforeLines="50" w:before="156" w:line="480" w:lineRule="exact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研究生</w:t>
      </w:r>
      <w:r w:rsidR="00C01ECF">
        <w:rPr>
          <w:rFonts w:ascii="宋体" w:hAnsi="宋体" w:hint="eastAsia"/>
          <w:sz w:val="24"/>
        </w:rPr>
        <w:t>处</w:t>
      </w:r>
    </w:p>
    <w:sectPr w:rsidR="00E4712E" w:rsidSect="003F22F3">
      <w:pgSz w:w="11906" w:h="16838" w:code="9"/>
      <w:pgMar w:top="1091" w:right="1418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C" w:rsidRDefault="00221A7C" w:rsidP="00746F19">
      <w:r>
        <w:separator/>
      </w:r>
    </w:p>
  </w:endnote>
  <w:endnote w:type="continuationSeparator" w:id="0">
    <w:p w:rsidR="00221A7C" w:rsidRDefault="00221A7C" w:rsidP="007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C" w:rsidRDefault="00221A7C" w:rsidP="00746F19">
      <w:r>
        <w:separator/>
      </w:r>
    </w:p>
  </w:footnote>
  <w:footnote w:type="continuationSeparator" w:id="0">
    <w:p w:rsidR="00221A7C" w:rsidRDefault="00221A7C" w:rsidP="0074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CCD"/>
    <w:multiLevelType w:val="hybridMultilevel"/>
    <w:tmpl w:val="B0FEB7EE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754F32FC"/>
    <w:multiLevelType w:val="hybridMultilevel"/>
    <w:tmpl w:val="3D3ECE7C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B5"/>
    <w:rsid w:val="000132AC"/>
    <w:rsid w:val="0004663F"/>
    <w:rsid w:val="000A426D"/>
    <w:rsid w:val="00147631"/>
    <w:rsid w:val="00185568"/>
    <w:rsid w:val="00221A7C"/>
    <w:rsid w:val="002A4FD2"/>
    <w:rsid w:val="002B3EE8"/>
    <w:rsid w:val="00305572"/>
    <w:rsid w:val="003177EC"/>
    <w:rsid w:val="003237FD"/>
    <w:rsid w:val="003743B5"/>
    <w:rsid w:val="003F22F3"/>
    <w:rsid w:val="004241E4"/>
    <w:rsid w:val="00447BE2"/>
    <w:rsid w:val="00542F88"/>
    <w:rsid w:val="005510C8"/>
    <w:rsid w:val="005731FE"/>
    <w:rsid w:val="005D3B79"/>
    <w:rsid w:val="006C3A09"/>
    <w:rsid w:val="006D6EA2"/>
    <w:rsid w:val="00746F19"/>
    <w:rsid w:val="00787F34"/>
    <w:rsid w:val="007C7767"/>
    <w:rsid w:val="008121D0"/>
    <w:rsid w:val="00832FC6"/>
    <w:rsid w:val="00861BE1"/>
    <w:rsid w:val="008A1794"/>
    <w:rsid w:val="00955E0D"/>
    <w:rsid w:val="00A47533"/>
    <w:rsid w:val="00AB1E64"/>
    <w:rsid w:val="00B30414"/>
    <w:rsid w:val="00B80093"/>
    <w:rsid w:val="00C01ECF"/>
    <w:rsid w:val="00C14C4F"/>
    <w:rsid w:val="00CF6F2D"/>
    <w:rsid w:val="00E1151E"/>
    <w:rsid w:val="00E4712E"/>
    <w:rsid w:val="00E93823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6F19"/>
    <w:rPr>
      <w:kern w:val="2"/>
      <w:sz w:val="18"/>
      <w:szCs w:val="18"/>
    </w:rPr>
  </w:style>
  <w:style w:type="paragraph" w:styleId="a4">
    <w:name w:val="footer"/>
    <w:basedOn w:val="a"/>
    <w:link w:val="Char0"/>
    <w:rsid w:val="0074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6F19"/>
    <w:rPr>
      <w:kern w:val="2"/>
      <w:sz w:val="18"/>
      <w:szCs w:val="18"/>
    </w:rPr>
  </w:style>
  <w:style w:type="paragraph" w:styleId="a5">
    <w:name w:val="Balloon Text"/>
    <w:basedOn w:val="a"/>
    <w:link w:val="Char1"/>
    <w:rsid w:val="00E938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38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6F19"/>
    <w:rPr>
      <w:kern w:val="2"/>
      <w:sz w:val="18"/>
      <w:szCs w:val="18"/>
    </w:rPr>
  </w:style>
  <w:style w:type="paragraph" w:styleId="a4">
    <w:name w:val="footer"/>
    <w:basedOn w:val="a"/>
    <w:link w:val="Char0"/>
    <w:rsid w:val="0074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6F19"/>
    <w:rPr>
      <w:kern w:val="2"/>
      <w:sz w:val="18"/>
      <w:szCs w:val="18"/>
    </w:rPr>
  </w:style>
  <w:style w:type="paragraph" w:styleId="a5">
    <w:name w:val="Balloon Text"/>
    <w:basedOn w:val="a"/>
    <w:link w:val="Char1"/>
    <w:rsid w:val="00E938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38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202</Words>
  <Characters>1155</Characters>
  <Application>Microsoft Office Word</Application>
  <DocSecurity>0</DocSecurity>
  <Lines>9</Lines>
  <Paragraphs>2</Paragraphs>
  <ScaleCrop>false</ScaleCrop>
  <Company>newyes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上海理工大学研究生学籍变动申请表</dc:title>
  <dc:subject/>
  <dc:creator>梁广飞</dc:creator>
  <cp:keywords/>
  <dc:description/>
  <cp:lastModifiedBy>Windows 10</cp:lastModifiedBy>
  <cp:revision>8</cp:revision>
  <cp:lastPrinted>2024-03-25T05:18:00Z</cp:lastPrinted>
  <dcterms:created xsi:type="dcterms:W3CDTF">2018-10-15T06:40:00Z</dcterms:created>
  <dcterms:modified xsi:type="dcterms:W3CDTF">2024-03-25T05:22:00Z</dcterms:modified>
</cp:coreProperties>
</file>